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MI-etikai nyomozó munkalap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… a tanárokat (vagy diákokat) vezeti az MI által generált tartalom értékelésében és az etikai következmények megértésében. Különösen alkalmas az „Kritikus kérdések feltevése” (MI etikája) tevékenységhez.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Utasítások:</w:t>
        <w:br w:type="textWrapping"/>
      </w:r>
      <w:r w:rsidDel="00000000" w:rsidR="00000000" w:rsidRPr="00000000">
        <w:rPr>
          <w:rtl w:val="0"/>
        </w:rPr>
        <w:t xml:space="preserve"> Te vagy az MI-etikai nyomozó. Használd ezt a munkalapot bármely MI-eszköz, kimenet (pl. szöveg, kép, chatbot-válasz) vagy alkalmazás elemzésére. Beszéljétek meg a csoportban, és töltsétek ki az eredményeket.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86.5430530861063"/>
        <w:gridCol w:w="4663.181102362206"/>
        <w:gridCol w:w="2275.7876555753114"/>
        <w:tblGridChange w:id="0">
          <w:tblGrid>
            <w:gridCol w:w="2086.5430530861063"/>
            <w:gridCol w:w="4663.181102362206"/>
            <w:gridCol w:w="2275.7876555753114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Kategória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Nyomozási kérdések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Saját megállapítások / jegyzetek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1. Készítő / fejlesztő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Ki készítette ezt az MI-eszközt? Mi a céljuk vagy üzleti modelljük?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2. Tanítóadat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Milyen adatokon tanulhatott ez az eszköz? Befogadó volt-e? Lehet benne elfogultság?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3. Kimenet megbízhatósága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Mindig pontos az MI kimenete? Hogyan ellenőrizhetjük, amit mond?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4. Átláthatóság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Megmondja az MI, hogyan hozta a döntését? Ki tudjátok magyarázni a működését?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5. Felhasználói kontroll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Be tudja a felhasználó befolyásolni a választ? Mondhatja például, hogy „állj” vagy módosíthatja az irányt?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6. Károk és kockázatok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Mi történhet, ha mindenki elhiszi, amit az MI mond? Félrevezethet, kirekeszthet vagy ártalmas lehet valakire?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7. Adatvédelmi aggályok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Gyűjt az eszköz személyes adatokat? Ez világos a felhasználóknak?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8. Korosztályi megfelelőség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Biztonságos vagy megfelelő ez az eszköz fiatal diákok számára? Miért igen vagy nem?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Opcionális kihívás:</w:t>
        <w:br w:type="textWrapping"/>
      </w:r>
      <w:r w:rsidDel="00000000" w:rsidR="00000000" w:rsidRPr="00000000">
        <w:rPr>
          <w:rtl w:val="0"/>
        </w:rPr>
        <w:t xml:space="preserve"> Karikázd be a 2 legfontosabb intő jelet, és magyarázd el, mit tegyen a tanár vagy a diák, ha észreveszi ezeket a kockázatokat.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g/rncc2vepyfzjKA1uZ2uBBFTQ==">CgMxLjA4AHIhMVlnVlNMbnhXclZxUlptNWJDUzZHTzVuZnlZcHB6X2pW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